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E7DF9" w14:textId="77777777" w:rsidR="009C4802" w:rsidRPr="009C4802" w:rsidRDefault="009C4802" w:rsidP="009C48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Teranet Connect Search Fee</w:t>
      </w:r>
    </w:p>
    <w:p w14:paraId="71937120" w14:textId="6DF4B92E" w:rsidR="009C4802" w:rsidRDefault="009C4802">
      <w:r>
        <w:t>The Teranet Connect Search Fee is the $</w:t>
      </w:r>
      <w:r w:rsidR="00F9693C">
        <w:t>1</w:t>
      </w:r>
      <w:r>
        <w:t>.</w:t>
      </w:r>
      <w:r w:rsidR="00F9693C">
        <w:t>00</w:t>
      </w:r>
      <w:r>
        <w:t xml:space="preserve"> charge plus HST for each of the following transactions conducted through certain conveyancing solution providers: </w:t>
      </w:r>
    </w:p>
    <w:p w14:paraId="4067D741" w14:textId="77777777" w:rsidR="009C4802" w:rsidRDefault="009C4802">
      <w:r>
        <w:sym w:font="Symbol" w:char="F0B7"/>
      </w:r>
      <w:r>
        <w:t xml:space="preserve"> Parcel Registers </w:t>
      </w:r>
    </w:p>
    <w:p w14:paraId="6AB9B18D" w14:textId="77777777" w:rsidR="009C4802" w:rsidRDefault="009C4802">
      <w:r>
        <w:sym w:font="Symbol" w:char="F0B7"/>
      </w:r>
      <w:r>
        <w:t xml:space="preserve"> Adjacent Parcel Register </w:t>
      </w:r>
    </w:p>
    <w:p w14:paraId="70DD5F5D" w14:textId="77777777" w:rsidR="009C4802" w:rsidRDefault="009C4802">
      <w:r>
        <w:sym w:font="Symbol" w:char="F0B7"/>
      </w:r>
      <w:r>
        <w:t xml:space="preserve"> Inactive Parcel Register </w:t>
      </w:r>
    </w:p>
    <w:p w14:paraId="77A05743" w14:textId="77777777" w:rsidR="009C4802" w:rsidRDefault="009C4802">
      <w:r>
        <w:sym w:font="Symbol" w:char="F0B7"/>
      </w:r>
      <w:r>
        <w:t xml:space="preserve"> Online Documents </w:t>
      </w:r>
    </w:p>
    <w:p w14:paraId="5D409582" w14:textId="77777777" w:rsidR="009C4802" w:rsidRDefault="009C4802">
      <w:r>
        <w:sym w:font="Symbol" w:char="F0B7"/>
      </w:r>
      <w:r>
        <w:t xml:space="preserve"> Online Plans </w:t>
      </w:r>
    </w:p>
    <w:p w14:paraId="11B472EC" w14:textId="77777777" w:rsidR="009C4802" w:rsidRDefault="009C4802">
      <w:r>
        <w:sym w:font="Symbol" w:char="F0B7"/>
      </w:r>
      <w:r>
        <w:t xml:space="preserve"> Adjacent Parcel Map </w:t>
      </w:r>
    </w:p>
    <w:p w14:paraId="52A98147" w14:textId="77777777" w:rsidR="009C4802" w:rsidRDefault="009C4802">
      <w:r>
        <w:sym w:font="Symbol" w:char="F0B7"/>
      </w:r>
      <w:r>
        <w:t xml:space="preserve"> Key Enforcement Office Writs Name Search </w:t>
      </w:r>
    </w:p>
    <w:p w14:paraId="4BD16DD0" w14:textId="77777777" w:rsidR="009C4802" w:rsidRDefault="009C4802">
      <w:r>
        <w:sym w:font="Symbol" w:char="F0B7"/>
      </w:r>
      <w:r>
        <w:t xml:space="preserve"> Non Key Enforcement Office Writs Name Search </w:t>
      </w:r>
    </w:p>
    <w:p w14:paraId="3C6EA96B" w14:textId="77777777" w:rsidR="009C4802" w:rsidRDefault="009C4802">
      <w:r>
        <w:sym w:font="Symbol" w:char="F0B7"/>
      </w:r>
      <w:r>
        <w:t xml:space="preserve"> Writs Detail Report</w:t>
      </w:r>
    </w:p>
    <w:p w14:paraId="7C663413" w14:textId="77777777" w:rsidR="009A149A" w:rsidRDefault="009C4802">
      <w:r>
        <w:t xml:space="preserve"> </w:t>
      </w:r>
      <w:r>
        <w:sym w:font="Symbol" w:char="F0B7"/>
      </w:r>
      <w:r>
        <w:t xml:space="preserve"> Courier Copies of Plans or Documents</w:t>
      </w:r>
    </w:p>
    <w:sectPr w:rsidR="009A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02"/>
    <w:rsid w:val="009A149A"/>
    <w:rsid w:val="009C4802"/>
    <w:rsid w:val="00F9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D96B"/>
  <w15:chartTrackingRefBased/>
  <w15:docId w15:val="{82DEC613-DE22-4431-956B-EB11CABF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Robinson</dc:creator>
  <cp:keywords/>
  <dc:description/>
  <cp:lastModifiedBy>Angie Statevski</cp:lastModifiedBy>
  <cp:revision>2</cp:revision>
  <dcterms:created xsi:type="dcterms:W3CDTF">2021-12-06T13:53:00Z</dcterms:created>
  <dcterms:modified xsi:type="dcterms:W3CDTF">2021-12-06T13:53:00Z</dcterms:modified>
</cp:coreProperties>
</file>